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4B6" w:rsidRDefault="009504B6" w:rsidP="009504B6">
      <w:pPr>
        <w:spacing w:line="480" w:lineRule="auto"/>
        <w:jc w:val="center"/>
      </w:pPr>
    </w:p>
    <w:p w:rsidR="009504B6" w:rsidRDefault="009504B6" w:rsidP="009504B6">
      <w:pPr>
        <w:spacing w:line="480" w:lineRule="auto"/>
        <w:jc w:val="center"/>
      </w:pPr>
    </w:p>
    <w:p w:rsidR="009504B6" w:rsidRDefault="009504B6" w:rsidP="009504B6">
      <w:pPr>
        <w:spacing w:line="480" w:lineRule="auto"/>
        <w:jc w:val="center"/>
      </w:pPr>
    </w:p>
    <w:p w:rsidR="009504B6" w:rsidRDefault="009504B6" w:rsidP="009504B6">
      <w:pPr>
        <w:spacing w:line="480" w:lineRule="auto"/>
        <w:jc w:val="center"/>
      </w:pPr>
    </w:p>
    <w:p w:rsidR="009504B6" w:rsidRDefault="009504B6" w:rsidP="009504B6">
      <w:pPr>
        <w:spacing w:line="480" w:lineRule="auto"/>
        <w:jc w:val="center"/>
      </w:pPr>
    </w:p>
    <w:p w:rsidR="007F3814" w:rsidRDefault="009504B6" w:rsidP="009504B6">
      <w:pPr>
        <w:spacing w:line="480" w:lineRule="auto"/>
        <w:jc w:val="center"/>
      </w:pPr>
      <w:r>
        <w:t>Perspectives on Crackdowns</w:t>
      </w:r>
    </w:p>
    <w:p w:rsidR="009504B6" w:rsidRDefault="009504B6" w:rsidP="009504B6">
      <w:pPr>
        <w:spacing w:line="480" w:lineRule="auto"/>
        <w:jc w:val="center"/>
      </w:pPr>
      <w:r>
        <w:t>Name</w:t>
      </w:r>
    </w:p>
    <w:p w:rsidR="009504B6" w:rsidRDefault="009504B6" w:rsidP="009504B6">
      <w:pPr>
        <w:spacing w:line="480" w:lineRule="auto"/>
        <w:jc w:val="center"/>
      </w:pPr>
      <w:r>
        <w:t>Institution</w:t>
      </w:r>
    </w:p>
    <w:p w:rsidR="009504B6" w:rsidRDefault="009504B6" w:rsidP="009504B6">
      <w:pPr>
        <w:spacing w:line="480" w:lineRule="auto"/>
        <w:jc w:val="center"/>
      </w:pPr>
      <w:r>
        <w:t>Course Information</w:t>
      </w:r>
    </w:p>
    <w:p w:rsidR="009504B6" w:rsidRDefault="009504B6" w:rsidP="009504B6">
      <w:pPr>
        <w:spacing w:line="480" w:lineRule="auto"/>
      </w:pPr>
    </w:p>
    <w:p w:rsidR="009504B6" w:rsidRDefault="009504B6" w:rsidP="009504B6">
      <w:pPr>
        <w:spacing w:line="480" w:lineRule="auto"/>
      </w:pPr>
    </w:p>
    <w:p w:rsidR="009504B6" w:rsidRDefault="009504B6" w:rsidP="009504B6">
      <w:pPr>
        <w:spacing w:line="480" w:lineRule="auto"/>
      </w:pPr>
    </w:p>
    <w:p w:rsidR="009504B6" w:rsidRDefault="009504B6" w:rsidP="009504B6">
      <w:pPr>
        <w:spacing w:line="480" w:lineRule="auto"/>
      </w:pPr>
    </w:p>
    <w:p w:rsidR="009504B6" w:rsidRDefault="009504B6" w:rsidP="009504B6">
      <w:pPr>
        <w:spacing w:line="480" w:lineRule="auto"/>
      </w:pPr>
    </w:p>
    <w:p w:rsidR="009504B6" w:rsidRDefault="009504B6" w:rsidP="009504B6">
      <w:pPr>
        <w:spacing w:line="480" w:lineRule="auto"/>
      </w:pPr>
    </w:p>
    <w:p w:rsidR="009504B6" w:rsidRDefault="009504B6" w:rsidP="009504B6">
      <w:pPr>
        <w:spacing w:line="480" w:lineRule="auto"/>
      </w:pPr>
    </w:p>
    <w:p w:rsidR="009504B6" w:rsidRDefault="009504B6" w:rsidP="009504B6">
      <w:pPr>
        <w:spacing w:line="480" w:lineRule="auto"/>
      </w:pPr>
    </w:p>
    <w:p w:rsidR="009504B6" w:rsidRDefault="009504B6" w:rsidP="009504B6">
      <w:pPr>
        <w:spacing w:line="480" w:lineRule="auto"/>
        <w:jc w:val="center"/>
      </w:pPr>
      <w:r>
        <w:lastRenderedPageBreak/>
        <w:t>Perspectives on Crackdowns</w:t>
      </w:r>
    </w:p>
    <w:p w:rsidR="009504B6" w:rsidRPr="004A7372" w:rsidRDefault="009504B6" w:rsidP="009504B6">
      <w:pPr>
        <w:spacing w:line="480" w:lineRule="auto"/>
        <w:ind w:firstLine="720"/>
      </w:pPr>
      <w:r>
        <w:t>Police crackdowns are used to address specific crime situations. From this reading, we are reminded of the importance of applying different tactics depending on the situation. The unpredictable and diverse nature of crime indicates that the most effective tactics to use in crime and policing are diverse tactics. Police crackdowns should be enforced with knowledge of the situation and the strategies that are effective for that particular situation. Depending on the situation, crackdowns may involve issuing of citations, arresting of offenders, serving search warrants, issuing written or verbal warnings, conducting visible patrols or conducting traffic stops (Scott, 2003). The second important lesson to be gained from this reading is that crackdowns can be used to address specific problems. The police can develop responses and solutions to problems using specific strategies. Conducting highly visible patrols is an effective method of deterring burglary and robbery. Conducting patrols and traffic stops is an effective strategy against traffic offenses and gun-related crimes such as illegal gun ownership. Issuing written or verbal warnings and following up with custodial arrests is an effective method of addressing crimes related to drugs and prostitution.</w:t>
      </w:r>
    </w:p>
    <w:p w:rsidR="009504B6" w:rsidRDefault="009504B6" w:rsidP="009504B6">
      <w:pPr>
        <w:spacing w:line="480" w:lineRule="auto"/>
        <w:ind w:firstLine="720"/>
      </w:pPr>
      <w:r w:rsidRPr="004A7372">
        <w:t xml:space="preserve">Police crackdowns are an effective in reducing crime in specific areas that have experienced victimization trends of particular crimes such as robbery and homicide. Crackdowns are also effective at improving apprehension of wanted offenders as they focus on specific areas and narrow their efforts within a short period. However, we learn from the reading that most crackdowns have a short-term impact on reduction of crime (Scott, 2003). The impact of crackdowns diminishes after an extended period largely because these crackdowns do not address the social and physical factors that foster crime and disorder. This leads to the inquiry of crackdowns as an effective strategy in crime prevention. Research affirms that crackdowns are </w:t>
      </w:r>
      <w:r w:rsidRPr="004A7372">
        <w:lastRenderedPageBreak/>
        <w:t>beneficial and highly effective as short-term solutions for crime, but research also finds that crackdowns do not contribute to long-term changes in crime victimization rates</w:t>
      </w:r>
      <w:r>
        <w:t xml:space="preserve"> (Scott, 2003)</w:t>
      </w:r>
      <w:r w:rsidRPr="004A7372">
        <w:t>. Police crackdowns are associated with potential for abuse if the effort is sustained over an extended period. Crackdowns that are not well managed may easily lead to violation of rights of people in the community, a factor that becomes more likely the longer a crackdown is in effect. This is a primary reason why crackdowns are ineffective in the long run, as the police identify the risk of arousing suspicion and violent resistance from the community. The financial resources required to sustain a crackdown are massive, with the officers requiring extra wages and any apprehended offenders being processed at additional cost to the public. This makes it difficult to sustain a crackdown for long periods, further affirming how the impact of police crackdowns tends to be of a short-term nature.</w:t>
      </w:r>
    </w:p>
    <w:p w:rsidR="009504B6" w:rsidRDefault="009504B6" w:rsidP="009504B6">
      <w:pPr>
        <w:spacing w:line="480" w:lineRule="auto"/>
        <w:ind w:firstLine="720"/>
        <w:jc w:val="center"/>
      </w:pPr>
    </w:p>
    <w:p w:rsidR="009504B6" w:rsidRDefault="009504B6" w:rsidP="009504B6">
      <w:pPr>
        <w:spacing w:line="480" w:lineRule="auto"/>
        <w:ind w:firstLine="720"/>
        <w:jc w:val="center"/>
      </w:pPr>
    </w:p>
    <w:p w:rsidR="009504B6" w:rsidRDefault="009504B6" w:rsidP="009504B6">
      <w:pPr>
        <w:spacing w:line="480" w:lineRule="auto"/>
        <w:ind w:firstLine="720"/>
        <w:jc w:val="center"/>
      </w:pPr>
      <w:r>
        <w:t>Reference</w:t>
      </w:r>
    </w:p>
    <w:p w:rsidR="009504B6" w:rsidRPr="004A7372" w:rsidRDefault="009504B6" w:rsidP="009504B6">
      <w:pPr>
        <w:spacing w:line="480" w:lineRule="auto"/>
        <w:ind w:left="720" w:hanging="720"/>
      </w:pPr>
      <w:r w:rsidRPr="004A7372">
        <w:rPr>
          <w:color w:val="222222"/>
          <w:shd w:val="clear" w:color="auto" w:fill="FFFFFF"/>
        </w:rPr>
        <w:t>Scott, M. S. (2003). </w:t>
      </w:r>
      <w:r w:rsidRPr="004A7372">
        <w:rPr>
          <w:i/>
          <w:iCs/>
          <w:color w:val="222222"/>
          <w:shd w:val="clear" w:color="auto" w:fill="FFFFFF"/>
        </w:rPr>
        <w:t>The benefits and consequences of police crackdowns</w:t>
      </w:r>
      <w:r w:rsidRPr="004A7372">
        <w:rPr>
          <w:color w:val="222222"/>
          <w:shd w:val="clear" w:color="auto" w:fill="FFFFFF"/>
        </w:rPr>
        <w:t xml:space="preserve">. US Department of Justice, Office of Community Oriented Policing Services. </w:t>
      </w:r>
    </w:p>
    <w:p w:rsidR="009504B6" w:rsidRDefault="009504B6" w:rsidP="009504B6">
      <w:pPr>
        <w:spacing w:line="480" w:lineRule="auto"/>
      </w:pPr>
    </w:p>
    <w:p w:rsidR="009504B6" w:rsidRPr="004A7372" w:rsidRDefault="009504B6" w:rsidP="009504B6">
      <w:pPr>
        <w:spacing w:line="480" w:lineRule="auto"/>
        <w:ind w:firstLine="720"/>
      </w:pPr>
    </w:p>
    <w:p w:rsidR="009504B6" w:rsidRDefault="009504B6" w:rsidP="009504B6">
      <w:pPr>
        <w:spacing w:line="480" w:lineRule="auto"/>
      </w:pPr>
    </w:p>
    <w:sectPr w:rsidR="009504B6" w:rsidSect="009504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6952" w:rsidRDefault="00646952" w:rsidP="009504B6">
      <w:pPr>
        <w:spacing w:after="0" w:line="240" w:lineRule="auto"/>
      </w:pPr>
      <w:r>
        <w:separator/>
      </w:r>
    </w:p>
  </w:endnote>
  <w:endnote w:type="continuationSeparator" w:id="1">
    <w:p w:rsidR="00646952" w:rsidRDefault="00646952" w:rsidP="009504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6952" w:rsidRDefault="00646952" w:rsidP="009504B6">
      <w:pPr>
        <w:spacing w:after="0" w:line="240" w:lineRule="auto"/>
      </w:pPr>
      <w:r>
        <w:separator/>
      </w:r>
    </w:p>
  </w:footnote>
  <w:footnote w:type="continuationSeparator" w:id="1">
    <w:p w:rsidR="00646952" w:rsidRDefault="00646952" w:rsidP="009504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438627"/>
      <w:docPartObj>
        <w:docPartGallery w:val="Page Numbers (Top of Page)"/>
        <w:docPartUnique/>
      </w:docPartObj>
    </w:sdtPr>
    <w:sdtContent>
      <w:p w:rsidR="009504B6" w:rsidRDefault="009504B6">
        <w:pPr>
          <w:pStyle w:val="Header"/>
          <w:jc w:val="right"/>
        </w:pPr>
        <w:r>
          <w:t>CRIME PREVENTION</w:t>
        </w:r>
        <w:r>
          <w:tab/>
        </w:r>
        <w:r>
          <w:tab/>
        </w:r>
        <w:fldSimple w:instr=" PAGE   \* MERGEFORMAT ">
          <w:r>
            <w:rPr>
              <w:noProof/>
            </w:rPr>
            <w:t>2</w:t>
          </w:r>
        </w:fldSimple>
      </w:p>
    </w:sdtContent>
  </w:sdt>
  <w:p w:rsidR="009504B6" w:rsidRDefault="009504B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4B6" w:rsidRDefault="009504B6">
    <w:pPr>
      <w:pStyle w:val="Header"/>
    </w:pPr>
    <w:r>
      <w:t>Running head: CRIME PREVENTION</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504B6"/>
    <w:rsid w:val="00646952"/>
    <w:rsid w:val="007F3814"/>
    <w:rsid w:val="00844F44"/>
    <w:rsid w:val="009504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4B6"/>
  </w:style>
  <w:style w:type="paragraph" w:styleId="Footer">
    <w:name w:val="footer"/>
    <w:basedOn w:val="Normal"/>
    <w:link w:val="FooterChar"/>
    <w:uiPriority w:val="99"/>
    <w:semiHidden/>
    <w:unhideWhenUsed/>
    <w:rsid w:val="009504B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504B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487</Words>
  <Characters>2776</Characters>
  <Application>Microsoft Office Word</Application>
  <DocSecurity>0</DocSecurity>
  <Lines>23</Lines>
  <Paragraphs>6</Paragraphs>
  <ScaleCrop>false</ScaleCrop>
  <Company/>
  <LinksUpToDate>false</LinksUpToDate>
  <CharactersWithSpaces>3257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2018-01-23T17:45:00Z</dcterms:created>
  <dcterms:modified xsi:type="dcterms:W3CDTF">2018-01-23T17:49:00Z</dcterms:modified>
</cp:coreProperties>
</file>